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3F7E" w14:textId="77777777" w:rsidR="003D01B9" w:rsidRPr="00B953F9" w:rsidRDefault="003D01B9" w:rsidP="006378D4">
      <w:pPr>
        <w:pStyle w:val="Nagwek2"/>
        <w:rPr>
          <w:rFonts w:ascii="Times New Roman" w:hAnsi="Times New Roman" w:cs="Times New Roman"/>
          <w:szCs w:val="24"/>
          <w:lang w:eastAsia="pl-PL"/>
        </w:rPr>
      </w:pPr>
    </w:p>
    <w:p w14:paraId="5F4C8177" w14:textId="77777777" w:rsidR="003B1274" w:rsidRPr="00B953F9" w:rsidRDefault="003B1274" w:rsidP="00502191">
      <w:pPr>
        <w:pStyle w:val="Nagwek2"/>
        <w:jc w:val="center"/>
        <w:rPr>
          <w:rFonts w:ascii="Times New Roman" w:hAnsi="Times New Roman" w:cs="Times New Roman"/>
          <w:szCs w:val="24"/>
          <w:lang w:eastAsia="pl-PL"/>
        </w:rPr>
      </w:pPr>
      <w:r w:rsidRPr="00B953F9">
        <w:rPr>
          <w:rFonts w:ascii="Times New Roman" w:hAnsi="Times New Roman" w:cs="Times New Roman"/>
          <w:szCs w:val="24"/>
          <w:lang w:eastAsia="pl-PL"/>
        </w:rPr>
        <w:t>F</w:t>
      </w:r>
      <w:r w:rsidR="003D01B9" w:rsidRPr="00B953F9">
        <w:rPr>
          <w:rFonts w:ascii="Times New Roman" w:hAnsi="Times New Roman" w:cs="Times New Roman"/>
          <w:szCs w:val="24"/>
          <w:lang w:eastAsia="pl-PL"/>
        </w:rPr>
        <w:t>ORMULARZ PRACY KONKURSOWEJ</w:t>
      </w:r>
    </w:p>
    <w:p w14:paraId="150F9105" w14:textId="77777777" w:rsidR="003B1274" w:rsidRPr="00B953F9" w:rsidRDefault="003B1274" w:rsidP="003B127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113B2EAE" w14:textId="77777777" w:rsidR="003B1274" w:rsidRPr="00B953F9" w:rsidRDefault="003B1274" w:rsidP="003B127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3D01B9" w:rsidRPr="00B953F9" w14:paraId="654913AF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267A9617" w14:textId="77777777" w:rsidR="003D01B9" w:rsidRPr="00B953F9" w:rsidRDefault="00962715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806" w:type="dxa"/>
          </w:tcPr>
          <w:p w14:paraId="47DCB1C5" w14:textId="77777777" w:rsidR="003D01B9" w:rsidRPr="00B953F9" w:rsidRDefault="003D01B9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89C9BFE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B195FC7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77C1C8E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F601D19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1274" w:rsidRPr="00B953F9" w14:paraId="4D5E12C8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3F8504FA" w14:textId="77777777" w:rsidR="003B1274" w:rsidRPr="00B953F9" w:rsidRDefault="00962715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5806" w:type="dxa"/>
          </w:tcPr>
          <w:p w14:paraId="6D1CD3F1" w14:textId="77777777" w:rsidR="00C9004A" w:rsidRPr="00B953F9" w:rsidRDefault="00C9004A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5FBBEB0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5CF1C6A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581C402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E494EBA" w14:textId="77777777" w:rsidR="00B450AB" w:rsidRPr="00B953F9" w:rsidRDefault="00B450AB" w:rsidP="00502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2191" w:rsidRPr="00B953F9" w14:paraId="73F68DD5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2D035B00" w14:textId="77777777" w:rsidR="00502191" w:rsidRPr="00B953F9" w:rsidRDefault="00962715" w:rsidP="0050219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5806" w:type="dxa"/>
          </w:tcPr>
          <w:p w14:paraId="74C6C864" w14:textId="77777777" w:rsidR="00502191" w:rsidRPr="00B953F9" w:rsidRDefault="00502191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902A9C7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637FE1A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D1BF7DF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5010A57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2191" w:rsidRPr="00B953F9" w14:paraId="47DE8541" w14:textId="77777777" w:rsidTr="003D01B9">
        <w:trPr>
          <w:trHeight w:val="1070"/>
          <w:jc w:val="center"/>
        </w:trPr>
        <w:tc>
          <w:tcPr>
            <w:tcW w:w="3256" w:type="dxa"/>
            <w:vAlign w:val="center"/>
          </w:tcPr>
          <w:p w14:paraId="54AC299A" w14:textId="77777777" w:rsidR="003D01B9" w:rsidRPr="00B953F9" w:rsidRDefault="00962715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806" w:type="dxa"/>
          </w:tcPr>
          <w:p w14:paraId="6BC4D149" w14:textId="77777777" w:rsidR="00502191" w:rsidRPr="00B953F9" w:rsidRDefault="00502191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89DBD46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6732C07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B6CDD4A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A722411" w14:textId="77777777" w:rsidR="00B450AB" w:rsidRPr="00B953F9" w:rsidRDefault="00B450AB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97361" w:rsidRPr="00B953F9" w14:paraId="5D906407" w14:textId="77777777" w:rsidTr="003D01B9">
        <w:trPr>
          <w:trHeight w:val="1070"/>
          <w:jc w:val="center"/>
        </w:trPr>
        <w:tc>
          <w:tcPr>
            <w:tcW w:w="3256" w:type="dxa"/>
            <w:vAlign w:val="center"/>
          </w:tcPr>
          <w:p w14:paraId="73BCCA39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Tekst piosenki </w:t>
            </w:r>
          </w:p>
          <w:p w14:paraId="18D04FEE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4964923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72BAB1D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A30338A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37331EB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2781845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817A2EC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20F8283" w14:textId="780EA039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425933B" w14:textId="108E2743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884ED3D" w14:textId="5E8E03F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93B0D86" w14:textId="39828BA5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0341B19" w14:textId="77777777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CB234D3" w14:textId="4DD2262E" w:rsidR="00E97361" w:rsidRDefault="00E97361" w:rsidP="00476A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6" w:type="dxa"/>
          </w:tcPr>
          <w:p w14:paraId="5BA17EF5" w14:textId="77777777" w:rsidR="00E97361" w:rsidRPr="00B953F9" w:rsidRDefault="00E97361" w:rsidP="001B09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AAE9BA" w14:textId="77777777" w:rsidR="00C60FA7" w:rsidRPr="00B953F9" w:rsidRDefault="00C60FA7" w:rsidP="003B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D5599D" w14:textId="77777777" w:rsidR="0067151C" w:rsidRPr="00B953F9" w:rsidRDefault="0067151C" w:rsidP="003B1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DBBC18" w14:textId="328D0252" w:rsidR="0067151C" w:rsidRDefault="0067151C" w:rsidP="00BA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24D5EF" w14:textId="77777777" w:rsidR="00BA2E42" w:rsidRPr="00E6477B" w:rsidRDefault="00BA2E42" w:rsidP="00BA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że:</w:t>
      </w:r>
    </w:p>
    <w:p w14:paraId="669ED10A" w14:textId="4F0FB049" w:rsidR="00E97361" w:rsidRPr="00E6477B" w:rsidRDefault="00BA2E42" w:rsidP="00BA2E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>zapoznałam/em się z „</w:t>
      </w:r>
      <w:r w:rsidRPr="00E6477B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Regulaminem konkursu na tekst piosenki promującej wakacyjne atrakcje Ostrowca Świętokrzyskiego pod hasłem „Ostrowiec pełen życia”.</w:t>
      </w:r>
    </w:p>
    <w:p w14:paraId="26910EAD" w14:textId="0B00311C" w:rsidR="0067151C" w:rsidRPr="00E6477B" w:rsidRDefault="00BA2E42" w:rsidP="00BA2E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wyrażam zgodę na przetwarzanie danych osobowych moich/mojego dziecka</w:t>
      </w:r>
      <w:r w:rsidRPr="00E6477B">
        <w:rPr>
          <w:rStyle w:val="Odwoa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1"/>
      </w:r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zawartych w niniejszym </w:t>
      </w:r>
      <w:r w:rsidR="00FE7921"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>F</w:t>
      </w:r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ormularzu, </w:t>
      </w:r>
      <w:bookmarkStart w:id="0" w:name="_Hlk66344533"/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>w celu i zakresie określonym w „</w:t>
      </w:r>
      <w:r w:rsidRPr="00E6477B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Regulaminie konkursu na tekst piosenki promującej wakacyjne atrakcje Ostrowca Świętokrzyskiego pod hasłem „Ostrowiec pełen życia”.</w:t>
      </w:r>
      <w:bookmarkEnd w:id="0"/>
    </w:p>
    <w:p w14:paraId="53F3A9B8" w14:textId="2CB1F4DC" w:rsidR="00BA2E42" w:rsidRPr="00E6477B" w:rsidRDefault="00762D1F" w:rsidP="00BA2E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zapoznałam/em </w:t>
      </w:r>
      <w:proofErr w:type="spellStart"/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>si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BA2E42"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proofErr w:type="spellEnd"/>
      <w:r w:rsidR="00BA2E42" w:rsidRPr="00E647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załączoną poniżej klauzulą informacyjną RODO </w:t>
      </w:r>
    </w:p>
    <w:p w14:paraId="36C47855" w14:textId="2A49237B" w:rsidR="00BA2E42" w:rsidRPr="00E6477B" w:rsidRDefault="00BA2E42" w:rsidP="00BA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E2EDEA" w14:textId="77777777" w:rsidR="00BA2E42" w:rsidRPr="00E6477B" w:rsidRDefault="00BA2E42" w:rsidP="00BA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5ECC9CF" w14:textId="77777777" w:rsidR="0067151C" w:rsidRPr="00E6477B" w:rsidRDefault="0067151C" w:rsidP="00671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806BE34" w14:textId="77777777" w:rsidR="0067151C" w:rsidRPr="00B953F9" w:rsidRDefault="0067151C" w:rsidP="00B9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3F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……………..………………….…    </w:t>
      </w:r>
      <w:r w:rsidR="00B953F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D01B9" w:rsidRPr="00B953F9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Pr="00B953F9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3D01B9" w:rsidRPr="00B953F9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B953F9">
        <w:rPr>
          <w:rFonts w:ascii="Times New Roman" w:eastAsia="Times New Roman" w:hAnsi="Times New Roman"/>
          <w:sz w:val="24"/>
          <w:szCs w:val="24"/>
          <w:lang w:eastAsia="pl-PL"/>
        </w:rPr>
        <w:t>…..……..</w:t>
      </w:r>
      <w:r w:rsidRPr="00B953F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5BB869E" w14:textId="711949DB" w:rsidR="0067151C" w:rsidRDefault="0067151C" w:rsidP="0067151C">
      <w:pPr>
        <w:spacing w:after="0" w:line="240" w:lineRule="auto"/>
        <w:ind w:left="3540" w:hanging="2832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53F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="00B953F9">
        <w:rPr>
          <w:rFonts w:ascii="Times New Roman" w:eastAsia="Times New Roman" w:hAnsi="Times New Roman"/>
          <w:sz w:val="20"/>
          <w:szCs w:val="20"/>
          <w:lang w:eastAsia="pl-PL"/>
        </w:rPr>
        <w:t>m</w:t>
      </w:r>
      <w:r w:rsidRPr="00B953F9">
        <w:rPr>
          <w:rFonts w:ascii="Times New Roman" w:eastAsia="Times New Roman" w:hAnsi="Times New Roman"/>
          <w:sz w:val="20"/>
          <w:szCs w:val="20"/>
          <w:lang w:eastAsia="pl-PL"/>
        </w:rPr>
        <w:t>iejscowoś</w:t>
      </w:r>
      <w:r w:rsidR="003D01B9" w:rsidRPr="00B953F9">
        <w:rPr>
          <w:rFonts w:ascii="Times New Roman" w:eastAsia="Times New Roman" w:hAnsi="Times New Roman"/>
          <w:sz w:val="20"/>
          <w:szCs w:val="20"/>
          <w:lang w:eastAsia="pl-PL"/>
        </w:rPr>
        <w:t xml:space="preserve">ć, data </w:t>
      </w:r>
      <w:r w:rsidR="003D01B9" w:rsidRPr="00B953F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D01B9" w:rsidRPr="00B953F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podpis </w:t>
      </w:r>
    </w:p>
    <w:p w14:paraId="72333ACF" w14:textId="326418E7" w:rsidR="009A7718" w:rsidRDefault="009A7718" w:rsidP="0067151C">
      <w:pPr>
        <w:spacing w:after="0" w:line="240" w:lineRule="auto"/>
        <w:ind w:left="3540" w:hanging="283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1C1994" w14:textId="620E1D6D" w:rsidR="009A7718" w:rsidRDefault="009A7718" w:rsidP="0067151C">
      <w:pPr>
        <w:spacing w:after="0" w:line="240" w:lineRule="auto"/>
        <w:ind w:left="3540" w:hanging="283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28BD68F" w14:textId="59B2FE5E" w:rsidR="009A7718" w:rsidRDefault="009A7718" w:rsidP="0067151C">
      <w:pPr>
        <w:spacing w:after="0" w:line="240" w:lineRule="auto"/>
        <w:ind w:left="3540" w:hanging="283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D554DC" w14:textId="0D25474E" w:rsidR="009A7718" w:rsidRDefault="009A7718" w:rsidP="0067151C">
      <w:pPr>
        <w:spacing w:after="0" w:line="240" w:lineRule="auto"/>
        <w:ind w:left="3540" w:hanging="283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DD0514" w14:textId="77777777" w:rsidR="009A7718" w:rsidRPr="00E607F4" w:rsidRDefault="009A7718" w:rsidP="009A7718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E607F4">
        <w:rPr>
          <w:rFonts w:ascii="Times New Roman" w:hAnsi="Times New Roman"/>
          <w:b/>
          <w:bCs/>
          <w:sz w:val="16"/>
          <w:szCs w:val="16"/>
        </w:rPr>
        <w:t>Klauzula informacyjna RODO</w:t>
      </w:r>
    </w:p>
    <w:p w14:paraId="71D0FA7A" w14:textId="5AA89F78" w:rsidR="009A7718" w:rsidRPr="00E607F4" w:rsidRDefault="009A7718" w:rsidP="009A7718">
      <w:pPr>
        <w:jc w:val="both"/>
        <w:rPr>
          <w:rFonts w:ascii="Times New Roman" w:hAnsi="Times New Roman"/>
          <w:sz w:val="16"/>
          <w:szCs w:val="16"/>
        </w:rPr>
      </w:pPr>
      <w:r w:rsidRPr="00E607F4">
        <w:rPr>
          <w:rFonts w:ascii="Times New Roman" w:hAnsi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7926053D" w14:textId="2EA84F25" w:rsidR="009A7718" w:rsidRPr="00E607F4" w:rsidRDefault="009A7718" w:rsidP="009A771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b/>
          <w:bCs/>
          <w:sz w:val="16"/>
          <w:szCs w:val="16"/>
        </w:rPr>
      </w:pPr>
      <w:r w:rsidRPr="00E607F4">
        <w:rPr>
          <w:rFonts w:ascii="Times New Roman" w:hAnsi="Times New Roman"/>
          <w:sz w:val="16"/>
          <w:szCs w:val="16"/>
        </w:rPr>
        <w:t xml:space="preserve">Administratorem przetwarzanych danych osobowych jest Prezydent Miasta Ostrowca Świętokrzyskiego, z siedzibą mieszczącą się przy ulicy Jana Głogowskiego 3/5, 27-400 Ostrowiec Świętokrzyski, tel. 41 267-21-15, e-mail: </w:t>
      </w:r>
      <w:hyperlink r:id="rId8" w:history="1">
        <w:r w:rsidRPr="00E607F4">
          <w:rPr>
            <w:rStyle w:val="Hipercze"/>
            <w:rFonts w:ascii="Times New Roman" w:hAnsi="Times New Roman"/>
            <w:sz w:val="16"/>
            <w:szCs w:val="16"/>
          </w:rPr>
          <w:t>um@um.ostrowiec.pl</w:t>
        </w:r>
      </w:hyperlink>
      <w:r w:rsidRPr="00E607F4">
        <w:rPr>
          <w:rFonts w:ascii="Times New Roman" w:hAnsi="Times New Roman"/>
          <w:sz w:val="16"/>
          <w:szCs w:val="16"/>
        </w:rPr>
        <w:t xml:space="preserve"> </w:t>
      </w:r>
      <w:r w:rsidRPr="00E607F4">
        <w:rPr>
          <w:rFonts w:ascii="Times New Roman" w:hAnsi="Times New Roman"/>
          <w:bCs/>
          <w:sz w:val="16"/>
          <w:szCs w:val="16"/>
        </w:rPr>
        <w:t>– zwany dalej „Administratorem”.</w:t>
      </w:r>
    </w:p>
    <w:p w14:paraId="42A3FD28" w14:textId="77777777" w:rsidR="009A7718" w:rsidRPr="00E607F4" w:rsidRDefault="009A7718" w:rsidP="009A771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b/>
          <w:bCs/>
          <w:sz w:val="16"/>
          <w:szCs w:val="16"/>
        </w:rPr>
      </w:pPr>
      <w:r w:rsidRPr="00E607F4">
        <w:rPr>
          <w:rFonts w:ascii="Times New Roman" w:hAnsi="Times New Roman"/>
          <w:sz w:val="16"/>
          <w:szCs w:val="16"/>
        </w:rPr>
        <w:t xml:space="preserve">W sprawach z zakresu ochrony danych osobowych można kontaktować się z wyznaczonym przez Administratora Inspektorem Ochrony Danych, drogą elektroniczną pod adresem e-mail: </w:t>
      </w:r>
      <w:hyperlink r:id="rId9" w:history="1">
        <w:r w:rsidRPr="00E607F4">
          <w:rPr>
            <w:rStyle w:val="Hipercze"/>
            <w:rFonts w:ascii="Times New Roman" w:hAnsi="Times New Roman"/>
            <w:sz w:val="16"/>
            <w:szCs w:val="16"/>
          </w:rPr>
          <w:t>inspektor@cbi24.pl</w:t>
        </w:r>
      </w:hyperlink>
      <w:r w:rsidRPr="00E607F4">
        <w:rPr>
          <w:rFonts w:ascii="Times New Roman" w:hAnsi="Times New Roman"/>
          <w:sz w:val="16"/>
          <w:szCs w:val="16"/>
        </w:rPr>
        <w:t xml:space="preserve"> </w:t>
      </w:r>
      <w:r w:rsidRPr="00E607F4">
        <w:rPr>
          <w:rFonts w:ascii="Times New Roman" w:hAnsi="Times New Roman"/>
          <w:bCs/>
          <w:sz w:val="16"/>
          <w:szCs w:val="16"/>
        </w:rPr>
        <w:t>lub</w:t>
      </w:r>
      <w:r w:rsidRPr="00E607F4">
        <w:rPr>
          <w:rFonts w:ascii="Times New Roman" w:hAnsi="Times New Roman"/>
          <w:bCs/>
          <w:sz w:val="16"/>
          <w:szCs w:val="16"/>
          <w:u w:val="single"/>
        </w:rPr>
        <w:t xml:space="preserve"> </w:t>
      </w:r>
      <w:hyperlink r:id="rId10" w:history="1">
        <w:r w:rsidRPr="00E607F4">
          <w:rPr>
            <w:rStyle w:val="Hipercze"/>
            <w:rFonts w:ascii="Times New Roman" w:hAnsi="Times New Roman"/>
            <w:bCs/>
            <w:sz w:val="16"/>
            <w:szCs w:val="16"/>
          </w:rPr>
          <w:t>iod@um.ostrowiec.pl</w:t>
        </w:r>
      </w:hyperlink>
      <w:r w:rsidRPr="00E607F4">
        <w:rPr>
          <w:rFonts w:ascii="Times New Roman" w:hAnsi="Times New Roman"/>
          <w:sz w:val="16"/>
          <w:szCs w:val="16"/>
        </w:rPr>
        <w:t xml:space="preserve"> bądź pisemnie, kierując korespondencję tradycyjną na, podany wyżej, adres Administratora.</w:t>
      </w:r>
    </w:p>
    <w:p w14:paraId="2833B515" w14:textId="4AFDADCC" w:rsidR="009A7718" w:rsidRPr="00E607F4" w:rsidRDefault="009A7718" w:rsidP="009A771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16"/>
          <w:szCs w:val="16"/>
        </w:rPr>
      </w:pPr>
      <w:r w:rsidRPr="00E607F4">
        <w:rPr>
          <w:rFonts w:ascii="Times New Roman" w:hAnsi="Times New Roman"/>
          <w:sz w:val="16"/>
          <w:szCs w:val="16"/>
        </w:rPr>
        <w:t>Dane osobowe będą przetwarzane podstawie art. 6 ust. 1 lit. a) RODO – Pani/Pana zgody, w celu określonym w „</w:t>
      </w:r>
      <w:r w:rsidRPr="00E607F4">
        <w:rPr>
          <w:rFonts w:ascii="Times New Roman" w:hAnsi="Times New Roman"/>
          <w:i/>
          <w:iCs/>
          <w:sz w:val="16"/>
          <w:szCs w:val="16"/>
        </w:rPr>
        <w:t>Regulaminie konkursu na tekst piosenki promującej wakacyjne atrakcje Ostrowca Świętokrzyskiego pod hasłem „Ostrowiec pełen życia</w:t>
      </w:r>
      <w:r w:rsidRPr="00E607F4">
        <w:rPr>
          <w:rFonts w:ascii="Times New Roman" w:hAnsi="Times New Roman"/>
          <w:sz w:val="16"/>
          <w:szCs w:val="16"/>
        </w:rPr>
        <w:t>”.</w:t>
      </w:r>
    </w:p>
    <w:p w14:paraId="62B6C064" w14:textId="66CD2E7D" w:rsidR="009A7718" w:rsidRPr="00E607F4" w:rsidRDefault="009A7718" w:rsidP="009A771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16"/>
          <w:szCs w:val="16"/>
        </w:rPr>
      </w:pPr>
      <w:r w:rsidRPr="00E607F4">
        <w:rPr>
          <w:rFonts w:ascii="Times New Roman" w:hAnsi="Times New Roman"/>
          <w:bCs/>
          <w:sz w:val="16"/>
          <w:szCs w:val="16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osobom upoważnionym przez Administratora, do przetwarzania danych osobowych.</w:t>
      </w:r>
    </w:p>
    <w:p w14:paraId="17FFAD66" w14:textId="77777777" w:rsidR="009A7718" w:rsidRPr="00E607F4" w:rsidRDefault="009A7718" w:rsidP="009A771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16"/>
          <w:szCs w:val="16"/>
        </w:rPr>
      </w:pPr>
      <w:r w:rsidRPr="00E607F4">
        <w:rPr>
          <w:rFonts w:ascii="Times New Roman" w:hAnsi="Times New Roman"/>
          <w:bCs/>
          <w:sz w:val="16"/>
          <w:szCs w:val="16"/>
        </w:rPr>
        <w:t xml:space="preserve">Pani/Pana dane osobowe będą przechowywane przez okres niezbędny do realizacji celu wskazanego w treści zgody, z uwzględnieniem okresów przechowywania określonych w Jednolitym Rzeczowym Wykazie Akt Administratora, ustawie z dnia 14 lipca 1983 r. </w:t>
      </w:r>
      <w:r w:rsidRPr="00E607F4">
        <w:rPr>
          <w:rFonts w:ascii="Times New Roman" w:hAnsi="Times New Roman"/>
          <w:bCs/>
          <w:i/>
          <w:iCs/>
          <w:sz w:val="16"/>
          <w:szCs w:val="16"/>
        </w:rPr>
        <w:t>o narodowym zasobie archiwalnym i archiwach</w:t>
      </w:r>
      <w:r w:rsidRPr="00E607F4">
        <w:rPr>
          <w:rFonts w:ascii="Times New Roman" w:hAnsi="Times New Roman"/>
          <w:bCs/>
          <w:sz w:val="16"/>
          <w:szCs w:val="16"/>
        </w:rPr>
        <w:t xml:space="preserve"> bądź innych przepisach prawa, które regulują okresy przechowywania danych przetwarzanych w celu wskazanym w treści zgody.</w:t>
      </w:r>
    </w:p>
    <w:p w14:paraId="46ABD934" w14:textId="77777777" w:rsidR="009A7718" w:rsidRPr="00E607F4" w:rsidRDefault="009A7718" w:rsidP="009A7718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sz w:val="16"/>
          <w:szCs w:val="16"/>
        </w:rPr>
      </w:pPr>
      <w:r w:rsidRPr="00E607F4">
        <w:rPr>
          <w:rFonts w:ascii="Times New Roman" w:hAnsi="Times New Roman"/>
          <w:bCs/>
          <w:sz w:val="16"/>
          <w:szCs w:val="16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49B86DBE" w14:textId="77777777" w:rsidR="009A7718" w:rsidRPr="00E607F4" w:rsidRDefault="009A7718" w:rsidP="009A7718">
      <w:pPr>
        <w:pStyle w:val="Akapitzlist"/>
        <w:spacing w:after="0"/>
        <w:ind w:left="567"/>
        <w:jc w:val="both"/>
        <w:rPr>
          <w:rFonts w:ascii="Times New Roman" w:hAnsi="Times New Roman"/>
          <w:bCs/>
          <w:sz w:val="16"/>
          <w:szCs w:val="16"/>
        </w:rPr>
      </w:pPr>
      <w:r w:rsidRPr="00E607F4">
        <w:rPr>
          <w:rFonts w:ascii="Times New Roman" w:hAnsi="Times New Roman"/>
          <w:bCs/>
          <w:sz w:val="16"/>
          <w:szCs w:val="16"/>
        </w:rPr>
        <w:t>- w zakresie i na zasadach określonych przepisami prawa ochrony danych osobowych.</w:t>
      </w:r>
    </w:p>
    <w:p w14:paraId="4356E14C" w14:textId="77777777" w:rsidR="009A7718" w:rsidRPr="00E607F4" w:rsidRDefault="009A7718" w:rsidP="009A77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607F4">
        <w:rPr>
          <w:rFonts w:ascii="Times New Roman" w:hAnsi="Times New Roman"/>
          <w:sz w:val="16"/>
          <w:szCs w:val="16"/>
        </w:rPr>
        <w:t>Posiada Pani/Pan prawo do cofnięcia zgody w dowolnym momencie bez wpływu na zgodność z prawem przetwarzania, którego dokonano na podstawie zgody przed jej cofnięciem.</w:t>
      </w:r>
    </w:p>
    <w:p w14:paraId="770E0130" w14:textId="77777777" w:rsidR="009A7718" w:rsidRPr="00E607F4" w:rsidRDefault="009A7718" w:rsidP="009A77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607F4">
        <w:rPr>
          <w:rFonts w:ascii="Times New Roman" w:hAnsi="Times New Roman"/>
          <w:bCs/>
          <w:sz w:val="16"/>
          <w:szCs w:val="16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6F5093CF" w14:textId="77777777" w:rsidR="009A7718" w:rsidRPr="00E607F4" w:rsidRDefault="009A7718" w:rsidP="009A7718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/>
          <w:sz w:val="16"/>
          <w:szCs w:val="16"/>
        </w:rPr>
      </w:pPr>
      <w:r w:rsidRPr="00E607F4">
        <w:rPr>
          <w:rFonts w:ascii="Times New Roman" w:hAnsi="Times New Roman"/>
          <w:bCs/>
          <w:sz w:val="16"/>
          <w:szCs w:val="16"/>
        </w:rPr>
        <w:t xml:space="preserve">Podanie przez Panią/Pana danych osobowych jest </w:t>
      </w:r>
      <w:bookmarkStart w:id="1" w:name="_Hlk271688"/>
      <w:r w:rsidRPr="00E607F4">
        <w:rPr>
          <w:rFonts w:ascii="Times New Roman" w:hAnsi="Times New Roman"/>
          <w:bCs/>
          <w:sz w:val="16"/>
          <w:szCs w:val="16"/>
        </w:rPr>
        <w:t xml:space="preserve">dobrowolne - osoba, której dane dotyczą, nie jest zobowiązana do ich podania. Konsekwencją niepodania danych będzie brak możliwości </w:t>
      </w:r>
      <w:bookmarkEnd w:id="1"/>
      <w:r w:rsidRPr="00E607F4">
        <w:rPr>
          <w:rFonts w:ascii="Times New Roman" w:hAnsi="Times New Roman"/>
          <w:bCs/>
          <w:sz w:val="16"/>
          <w:szCs w:val="16"/>
        </w:rPr>
        <w:t>realizacji celu wskazanego w treści zgody.</w:t>
      </w:r>
    </w:p>
    <w:p w14:paraId="01435255" w14:textId="77777777" w:rsidR="009A7718" w:rsidRPr="00E607F4" w:rsidRDefault="009A7718" w:rsidP="009A7718">
      <w:pPr>
        <w:pStyle w:val="Akapitzlist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14:paraId="6A2D2478" w14:textId="77777777" w:rsidR="009A7718" w:rsidRPr="00B953F9" w:rsidRDefault="009A7718" w:rsidP="009A7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9A7718" w:rsidRPr="00B953F9" w:rsidSect="00940D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EE25" w14:textId="77777777" w:rsidR="0068310B" w:rsidRDefault="0068310B" w:rsidP="001E73F1">
      <w:pPr>
        <w:spacing w:after="0" w:line="240" w:lineRule="auto"/>
      </w:pPr>
      <w:r>
        <w:separator/>
      </w:r>
    </w:p>
  </w:endnote>
  <w:endnote w:type="continuationSeparator" w:id="0">
    <w:p w14:paraId="3638EEB5" w14:textId="77777777" w:rsidR="0068310B" w:rsidRDefault="0068310B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0449" w14:textId="77777777" w:rsidR="004A1D54" w:rsidRDefault="004A1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51B8" w14:textId="77777777" w:rsidR="004A1D54" w:rsidRDefault="004A1D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FB5A" w14:textId="77777777" w:rsidR="004A1D54" w:rsidRDefault="004A1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17E6" w14:textId="77777777" w:rsidR="0068310B" w:rsidRDefault="0068310B" w:rsidP="001E73F1">
      <w:pPr>
        <w:spacing w:after="0" w:line="240" w:lineRule="auto"/>
      </w:pPr>
      <w:r>
        <w:separator/>
      </w:r>
    </w:p>
  </w:footnote>
  <w:footnote w:type="continuationSeparator" w:id="0">
    <w:p w14:paraId="187DA859" w14:textId="77777777" w:rsidR="0068310B" w:rsidRDefault="0068310B" w:rsidP="001E73F1">
      <w:pPr>
        <w:spacing w:after="0" w:line="240" w:lineRule="auto"/>
      </w:pPr>
      <w:r>
        <w:continuationSeparator/>
      </w:r>
    </w:p>
  </w:footnote>
  <w:footnote w:id="1">
    <w:p w14:paraId="6A31AAF8" w14:textId="063984C9" w:rsidR="00BA2E42" w:rsidRDefault="00BA2E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02A3" w14:textId="77777777" w:rsidR="004A1D54" w:rsidRDefault="004A1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7278" w14:textId="7932B3F0" w:rsidR="004A1D54" w:rsidRPr="004A1D54" w:rsidRDefault="003B1274" w:rsidP="004A1D54">
    <w:pPr>
      <w:autoSpaceDE w:val="0"/>
      <w:autoSpaceDN w:val="0"/>
      <w:adjustRightInd w:val="0"/>
      <w:spacing w:line="240" w:lineRule="auto"/>
      <w:rPr>
        <w:rFonts w:ascii="Times New Roman" w:hAnsi="Times New Roman"/>
      </w:rPr>
    </w:pPr>
    <w:r w:rsidRPr="00B953F9">
      <w:rPr>
        <w:rFonts w:ascii="Times New Roman" w:hAnsi="Times New Roman"/>
      </w:rPr>
      <w:t xml:space="preserve">Załącznik nr </w:t>
    </w:r>
    <w:r w:rsidR="00E51637">
      <w:rPr>
        <w:rFonts w:ascii="Times New Roman" w:hAnsi="Times New Roman"/>
      </w:rPr>
      <w:t>1</w:t>
    </w:r>
    <w:r w:rsidR="00A648F5" w:rsidRPr="00B953F9">
      <w:rPr>
        <w:rFonts w:ascii="Times New Roman" w:hAnsi="Times New Roman"/>
      </w:rPr>
      <w:t xml:space="preserve"> do Regulaminu konkursu</w:t>
    </w:r>
    <w:r w:rsidR="004A1D54">
      <w:rPr>
        <w:rFonts w:ascii="Times New Roman" w:hAnsi="Times New Roman"/>
      </w:rPr>
      <w:t xml:space="preserve"> na tekst piosenki promującej wakacyjne atrakcje Ostrowca Świętokrzyskiego pod hasłem</w:t>
    </w:r>
    <w:r w:rsidR="00476A7A">
      <w:rPr>
        <w:rFonts w:ascii="Times New Roman" w:hAnsi="Times New Roman"/>
      </w:rPr>
      <w:t xml:space="preserve"> </w:t>
    </w:r>
    <w:r w:rsidR="00476A7A" w:rsidRPr="00476A7A">
      <w:rPr>
        <w:rFonts w:ascii="Times New Roman" w:hAnsi="Times New Roman"/>
      </w:rPr>
      <w:t>„</w:t>
    </w:r>
    <w:r w:rsidR="00E97361">
      <w:rPr>
        <w:rFonts w:ascii="Times New Roman" w:hAnsi="Times New Roman"/>
      </w:rPr>
      <w:t>Ostrowiec pełen życia</w:t>
    </w:r>
    <w:r w:rsidR="00476A7A" w:rsidRPr="00476A7A">
      <w:rPr>
        <w:rFonts w:ascii="Times New Roman" w:hAnsi="Times New Roman"/>
      </w:rPr>
      <w:t>”</w:t>
    </w:r>
    <w:r w:rsidR="004A1D54">
      <w:rPr>
        <w:rFonts w:ascii="Times New Roman" w:hAnsi="Times New Roman"/>
      </w:rPr>
      <w:t xml:space="preserve"> skierowanego do mieszkańców Ostrowca Świętokrzyskiego</w:t>
    </w:r>
  </w:p>
  <w:p w14:paraId="17063D95" w14:textId="77777777" w:rsidR="00502191" w:rsidRPr="00B953F9" w:rsidRDefault="00502191" w:rsidP="004A1D54">
    <w:pPr>
      <w:tabs>
        <w:tab w:val="left" w:pos="5245"/>
      </w:tabs>
      <w:autoSpaceDE w:val="0"/>
      <w:autoSpaceDN w:val="0"/>
      <w:adjustRightInd w:val="0"/>
      <w:spacing w:after="0" w:line="360" w:lineRule="auto"/>
      <w:jc w:val="right"/>
      <w:rPr>
        <w:rFonts w:ascii="Times New Roman" w:eastAsia="Times New Roman" w:hAnsi="Times New Roman"/>
        <w:b/>
        <w:lang w:eastAsia="pl-PL"/>
      </w:rPr>
    </w:pPr>
  </w:p>
  <w:p w14:paraId="65752D75" w14:textId="77777777" w:rsidR="001E73F1" w:rsidRDefault="001E73F1" w:rsidP="005021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8729" w14:textId="77777777" w:rsidR="004A1D54" w:rsidRDefault="004A1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E7F"/>
    <w:multiLevelType w:val="multilevel"/>
    <w:tmpl w:val="E206C5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6FC9"/>
    <w:multiLevelType w:val="hybridMultilevel"/>
    <w:tmpl w:val="089C8BDC"/>
    <w:lvl w:ilvl="0" w:tplc="525E69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/>
        <w:sz w:val="24"/>
        <w:szCs w:val="24"/>
      </w:rPr>
    </w:lvl>
    <w:lvl w:ilvl="2" w:tplc="219E0C72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93C70E6"/>
    <w:multiLevelType w:val="hybridMultilevel"/>
    <w:tmpl w:val="D308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A7"/>
    <w:rsid w:val="00080043"/>
    <w:rsid w:val="000A1965"/>
    <w:rsid w:val="00144A58"/>
    <w:rsid w:val="00146621"/>
    <w:rsid w:val="001C5112"/>
    <w:rsid w:val="001E73F1"/>
    <w:rsid w:val="002C25A5"/>
    <w:rsid w:val="002E55CF"/>
    <w:rsid w:val="0034169B"/>
    <w:rsid w:val="0036768F"/>
    <w:rsid w:val="003B02F1"/>
    <w:rsid w:val="003B1274"/>
    <w:rsid w:val="003D01B9"/>
    <w:rsid w:val="003D37A3"/>
    <w:rsid w:val="003E4ECF"/>
    <w:rsid w:val="00471F78"/>
    <w:rsid w:val="00476A7A"/>
    <w:rsid w:val="004A1D54"/>
    <w:rsid w:val="00502191"/>
    <w:rsid w:val="00513650"/>
    <w:rsid w:val="0060353D"/>
    <w:rsid w:val="00621556"/>
    <w:rsid w:val="006378D4"/>
    <w:rsid w:val="0066328B"/>
    <w:rsid w:val="0067151C"/>
    <w:rsid w:val="0068310B"/>
    <w:rsid w:val="006B06CB"/>
    <w:rsid w:val="00717924"/>
    <w:rsid w:val="00762D1F"/>
    <w:rsid w:val="007A0C58"/>
    <w:rsid w:val="007A2C49"/>
    <w:rsid w:val="00826598"/>
    <w:rsid w:val="008B381A"/>
    <w:rsid w:val="008D235A"/>
    <w:rsid w:val="00940D08"/>
    <w:rsid w:val="00956BC0"/>
    <w:rsid w:val="00962715"/>
    <w:rsid w:val="0099289D"/>
    <w:rsid w:val="009A7718"/>
    <w:rsid w:val="00A1171A"/>
    <w:rsid w:val="00A36011"/>
    <w:rsid w:val="00A648F5"/>
    <w:rsid w:val="00A776D2"/>
    <w:rsid w:val="00AF1A63"/>
    <w:rsid w:val="00B259C8"/>
    <w:rsid w:val="00B31BF9"/>
    <w:rsid w:val="00B450AB"/>
    <w:rsid w:val="00B953F9"/>
    <w:rsid w:val="00BA2E42"/>
    <w:rsid w:val="00BB2029"/>
    <w:rsid w:val="00C259E1"/>
    <w:rsid w:val="00C60FA7"/>
    <w:rsid w:val="00C9004A"/>
    <w:rsid w:val="00CA6D75"/>
    <w:rsid w:val="00D12CEA"/>
    <w:rsid w:val="00D15289"/>
    <w:rsid w:val="00DA2CA3"/>
    <w:rsid w:val="00DD6BBA"/>
    <w:rsid w:val="00E21750"/>
    <w:rsid w:val="00E34DE4"/>
    <w:rsid w:val="00E51637"/>
    <w:rsid w:val="00E607F4"/>
    <w:rsid w:val="00E6477B"/>
    <w:rsid w:val="00E95574"/>
    <w:rsid w:val="00E97361"/>
    <w:rsid w:val="00EF5D86"/>
    <w:rsid w:val="00F02886"/>
    <w:rsid w:val="00F304F2"/>
    <w:rsid w:val="00FB70AB"/>
    <w:rsid w:val="00FE79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04BE"/>
  <w15:docId w15:val="{3BA55CBD-5497-4FD8-95AD-14F2812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paragraph" w:customStyle="1" w:styleId="Normalny1">
    <w:name w:val="Normalny1"/>
    <w:rsid w:val="00502191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476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E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E42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4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A2E4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A77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ostrowie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m.ost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12C4-AC42-4C71-A04A-883A5C7B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Anna Woś</cp:lastModifiedBy>
  <cp:revision>2</cp:revision>
  <cp:lastPrinted>2021-02-05T08:17:00Z</cp:lastPrinted>
  <dcterms:created xsi:type="dcterms:W3CDTF">2021-03-11T08:32:00Z</dcterms:created>
  <dcterms:modified xsi:type="dcterms:W3CDTF">2021-03-11T08:32:00Z</dcterms:modified>
</cp:coreProperties>
</file>